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06" w:rsidRPr="00C656F2" w:rsidRDefault="003402A9" w:rsidP="003402A9">
      <w:pPr>
        <w:spacing w:after="0" w:line="240" w:lineRule="auto"/>
        <w:ind w:left="1134" w:right="962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Indikator Kinerja SKPD yang Mengacu pada Tujuan dan Sasaran RPJMD</w:t>
      </w:r>
    </w:p>
    <w:p w:rsidR="00F42C06" w:rsidRDefault="00F42C06" w:rsidP="00F42C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3750" w:type="dxa"/>
        <w:tblInd w:w="1129" w:type="dxa"/>
        <w:tblLook w:val="04A0"/>
      </w:tblPr>
      <w:tblGrid>
        <w:gridCol w:w="590"/>
        <w:gridCol w:w="4413"/>
        <w:gridCol w:w="1794"/>
        <w:gridCol w:w="1324"/>
        <w:gridCol w:w="1126"/>
        <w:gridCol w:w="1126"/>
        <w:gridCol w:w="1125"/>
        <w:gridCol w:w="2252"/>
      </w:tblGrid>
      <w:tr w:rsidR="00F42C06" w:rsidTr="00454639">
        <w:trPr>
          <w:trHeight w:val="576"/>
        </w:trPr>
        <w:tc>
          <w:tcPr>
            <w:tcW w:w="590" w:type="dxa"/>
            <w:vMerge w:val="restart"/>
            <w:vAlign w:val="center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</w:t>
            </w:r>
          </w:p>
        </w:tc>
        <w:tc>
          <w:tcPr>
            <w:tcW w:w="4413" w:type="dxa"/>
            <w:vMerge w:val="restart"/>
            <w:vAlign w:val="center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Indikator Sasaran</w:t>
            </w:r>
          </w:p>
        </w:tc>
        <w:tc>
          <w:tcPr>
            <w:tcW w:w="1794" w:type="dxa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Kondisi Kinerja pada awal periode RPJMD</w:t>
            </w:r>
          </w:p>
        </w:tc>
        <w:tc>
          <w:tcPr>
            <w:tcW w:w="4701" w:type="dxa"/>
            <w:gridSpan w:val="4"/>
            <w:vAlign w:val="center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Target Capaian Setiap Tahun</w:t>
            </w:r>
          </w:p>
        </w:tc>
        <w:tc>
          <w:tcPr>
            <w:tcW w:w="2252" w:type="dxa"/>
            <w:vMerge w:val="restart"/>
            <w:vAlign w:val="center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Kondisi Kinerja pada akhir periode RPJMD</w:t>
            </w:r>
          </w:p>
        </w:tc>
      </w:tr>
      <w:tr w:rsidR="00F42C06" w:rsidTr="00454639">
        <w:trPr>
          <w:trHeight w:val="270"/>
        </w:trPr>
        <w:tc>
          <w:tcPr>
            <w:tcW w:w="590" w:type="dxa"/>
            <w:vMerge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3" w:type="dxa"/>
            <w:vMerge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Tahun 0</w:t>
            </w:r>
          </w:p>
        </w:tc>
        <w:tc>
          <w:tcPr>
            <w:tcW w:w="1324" w:type="dxa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Tahun 1</w:t>
            </w:r>
          </w:p>
        </w:tc>
        <w:tc>
          <w:tcPr>
            <w:tcW w:w="1126" w:type="dxa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Tahun 2</w:t>
            </w:r>
          </w:p>
        </w:tc>
        <w:tc>
          <w:tcPr>
            <w:tcW w:w="1126" w:type="dxa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Tahun 3</w:t>
            </w:r>
          </w:p>
        </w:tc>
        <w:tc>
          <w:tcPr>
            <w:tcW w:w="1125" w:type="dxa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Tahun 4</w:t>
            </w:r>
          </w:p>
        </w:tc>
        <w:tc>
          <w:tcPr>
            <w:tcW w:w="2252" w:type="dxa"/>
            <w:vMerge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C06" w:rsidTr="00454639">
        <w:tc>
          <w:tcPr>
            <w:tcW w:w="590" w:type="dxa"/>
            <w:tcBorders>
              <w:bottom w:val="single" w:sz="4" w:space="0" w:color="auto"/>
            </w:tcBorders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(1)</w:t>
            </w:r>
          </w:p>
        </w:tc>
        <w:tc>
          <w:tcPr>
            <w:tcW w:w="4413" w:type="dxa"/>
            <w:tcBorders>
              <w:bottom w:val="single" w:sz="4" w:space="0" w:color="auto"/>
            </w:tcBorders>
          </w:tcPr>
          <w:p w:rsidR="00F42C06" w:rsidRPr="00F42C06" w:rsidRDefault="00F42C06" w:rsidP="00F42C06">
            <w:pPr>
              <w:ind w:left="10" w:hanging="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(2)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(3)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(4)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(5)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(6)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(7)</w:t>
            </w:r>
          </w:p>
        </w:tc>
        <w:tc>
          <w:tcPr>
            <w:tcW w:w="2252" w:type="dxa"/>
            <w:tcBorders>
              <w:bottom w:val="single" w:sz="4" w:space="0" w:color="auto"/>
            </w:tcBorders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(8)</w:t>
            </w:r>
          </w:p>
        </w:tc>
      </w:tr>
      <w:tr w:rsidR="00F42C06" w:rsidTr="00454639">
        <w:tc>
          <w:tcPr>
            <w:tcW w:w="590" w:type="dxa"/>
            <w:tcBorders>
              <w:bottom w:val="nil"/>
            </w:tcBorders>
          </w:tcPr>
          <w:p w:rsidR="00F42C06" w:rsidRDefault="00F42C06" w:rsidP="00F42C06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413" w:type="dxa"/>
            <w:tcBorders>
              <w:bottom w:val="nil"/>
            </w:tcBorders>
          </w:tcPr>
          <w:p w:rsidR="00D90F96" w:rsidRDefault="00D90F96" w:rsidP="00D90F96">
            <w:pPr>
              <w:spacing w:before="120"/>
              <w:ind w:left="10" w:hanging="1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C06">
              <w:rPr>
                <w:rFonts w:ascii="Arial" w:hAnsi="Arial" w:cs="Arial"/>
                <w:sz w:val="24"/>
                <w:szCs w:val="24"/>
              </w:rPr>
              <w:t>Jumlah masyarakat yang dilayani sesuai standar pelayanan</w:t>
            </w:r>
          </w:p>
          <w:p w:rsidR="00F42C06" w:rsidRDefault="00F42C06" w:rsidP="00D90F96">
            <w:pPr>
              <w:spacing w:before="120"/>
              <w:ind w:left="10" w:hanging="1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4" w:type="dxa"/>
            <w:tcBorders>
              <w:bottom w:val="nil"/>
            </w:tcBorders>
          </w:tcPr>
          <w:p w:rsidR="00F42C06" w:rsidRPr="00D90F96" w:rsidRDefault="00D90F96" w:rsidP="002628DE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8735</w:t>
            </w:r>
          </w:p>
        </w:tc>
        <w:tc>
          <w:tcPr>
            <w:tcW w:w="1324" w:type="dxa"/>
            <w:tcBorders>
              <w:bottom w:val="nil"/>
            </w:tcBorders>
          </w:tcPr>
          <w:p w:rsidR="00F42C06" w:rsidRPr="002628DE" w:rsidRDefault="00E60E61" w:rsidP="001D7925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8800</w:t>
            </w:r>
            <w:r w:rsidR="002628D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</w:tcPr>
          <w:p w:rsidR="00F42C06" w:rsidRPr="001D7925" w:rsidRDefault="00E60E61" w:rsidP="00F42C06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9000</w:t>
            </w:r>
          </w:p>
        </w:tc>
        <w:tc>
          <w:tcPr>
            <w:tcW w:w="1126" w:type="dxa"/>
            <w:tcBorders>
              <w:bottom w:val="nil"/>
            </w:tcBorders>
          </w:tcPr>
          <w:p w:rsidR="00F42C06" w:rsidRPr="001D7925" w:rsidRDefault="00E60E61" w:rsidP="00F42C06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9100</w:t>
            </w:r>
          </w:p>
        </w:tc>
        <w:tc>
          <w:tcPr>
            <w:tcW w:w="1125" w:type="dxa"/>
            <w:tcBorders>
              <w:bottom w:val="nil"/>
            </w:tcBorders>
          </w:tcPr>
          <w:p w:rsidR="00F42C06" w:rsidRPr="001D7925" w:rsidRDefault="00E60E61" w:rsidP="00F42C06">
            <w:pPr>
              <w:spacing w:before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9500</w:t>
            </w:r>
          </w:p>
        </w:tc>
        <w:tc>
          <w:tcPr>
            <w:tcW w:w="2252" w:type="dxa"/>
            <w:tcBorders>
              <w:bottom w:val="nil"/>
            </w:tcBorders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2C06" w:rsidTr="00454639">
        <w:tc>
          <w:tcPr>
            <w:tcW w:w="590" w:type="dxa"/>
            <w:tcBorders>
              <w:top w:val="nil"/>
              <w:bottom w:val="single" w:sz="4" w:space="0" w:color="auto"/>
            </w:tcBorders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413" w:type="dxa"/>
            <w:tcBorders>
              <w:top w:val="nil"/>
              <w:bottom w:val="single" w:sz="4" w:space="0" w:color="auto"/>
            </w:tcBorders>
          </w:tcPr>
          <w:p w:rsidR="00D90F96" w:rsidRPr="00F42C06" w:rsidRDefault="00D90F96" w:rsidP="00D90F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C06">
              <w:rPr>
                <w:rFonts w:ascii="Arial" w:hAnsi="Arial" w:cs="Arial"/>
                <w:sz w:val="24"/>
                <w:szCs w:val="24"/>
              </w:rPr>
              <w:t>Persentase tenaga medis sesuai klasifikasi Rumah Sakit Jiwa Kelas B</w:t>
            </w:r>
          </w:p>
          <w:p w:rsidR="00D90F96" w:rsidRPr="00A9185D" w:rsidRDefault="00D90F96" w:rsidP="00D90F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90F96" w:rsidRPr="00F42C06" w:rsidRDefault="00D90F96" w:rsidP="00D90F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C06">
              <w:rPr>
                <w:rFonts w:ascii="Arial" w:hAnsi="Arial" w:cs="Arial"/>
                <w:sz w:val="24"/>
                <w:szCs w:val="24"/>
              </w:rPr>
              <w:t>Persentase tenaga penunjang sesuai klasifikasi Rumah Sakit Jiwa Kelas B</w:t>
            </w:r>
          </w:p>
          <w:p w:rsidR="00D90F96" w:rsidRPr="00C656F2" w:rsidRDefault="00D90F96" w:rsidP="00D90F9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D90F96" w:rsidRPr="00F42C06" w:rsidRDefault="00D90F96" w:rsidP="00D90F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C06">
              <w:rPr>
                <w:rFonts w:ascii="Arial" w:hAnsi="Arial" w:cs="Arial"/>
                <w:sz w:val="24"/>
                <w:szCs w:val="24"/>
              </w:rPr>
              <w:t>Persentase tenaga kesehatan lain sesuai klasifikasi rumah sakit kelas B</w:t>
            </w:r>
          </w:p>
          <w:p w:rsidR="00D90F96" w:rsidRPr="002D0652" w:rsidRDefault="00D90F96" w:rsidP="00D90F96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  <w:p w:rsidR="00D90F96" w:rsidRPr="00F42C06" w:rsidRDefault="00D90F96" w:rsidP="00D90F9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C06">
              <w:rPr>
                <w:rFonts w:ascii="Arial" w:hAnsi="Arial" w:cs="Arial"/>
                <w:sz w:val="24"/>
                <w:szCs w:val="24"/>
              </w:rPr>
              <w:t>Rasio tenaga perawat sesuai klasifikasi rumah sakit kelas B</w:t>
            </w:r>
          </w:p>
          <w:p w:rsidR="00F42C06" w:rsidRDefault="00F42C06" w:rsidP="00D90F96">
            <w:pPr>
              <w:ind w:left="10" w:hanging="1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54639" w:rsidRPr="00F42C06" w:rsidRDefault="00454639" w:rsidP="0045463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2C06">
              <w:rPr>
                <w:rFonts w:ascii="Arial" w:hAnsi="Arial" w:cs="Arial"/>
                <w:sz w:val="24"/>
                <w:szCs w:val="24"/>
              </w:rPr>
              <w:t>Persentase bangunan utama sesuai klasifikasi Rumah Sakit Jiwa     Kelas B</w:t>
            </w:r>
          </w:p>
          <w:p w:rsidR="00454639" w:rsidRPr="00445B2E" w:rsidRDefault="00454639" w:rsidP="00454639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44B44" w:rsidRPr="00F42C06" w:rsidRDefault="00144B44" w:rsidP="00144B44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Persentase Bangunan Penunjang sesuai Klasifikasi Rumah Sakit Jiwa Kelas B</w:t>
            </w:r>
          </w:p>
        </w:tc>
        <w:tc>
          <w:tcPr>
            <w:tcW w:w="1794" w:type="dxa"/>
            <w:tcBorders>
              <w:top w:val="nil"/>
              <w:bottom w:val="single" w:sz="4" w:space="0" w:color="auto"/>
            </w:tcBorders>
          </w:tcPr>
          <w:p w:rsidR="00F42C0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71,4%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83,33%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78,57%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 : 120</w:t>
            </w: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88%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Pr="00D90F96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</w:tcBorders>
          </w:tcPr>
          <w:p w:rsidR="00F42C0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1:1</w:t>
            </w: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</w:tcPr>
          <w:p w:rsidR="00F42C0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1:1</w:t>
            </w: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</w:tcPr>
          <w:p w:rsidR="00F42C0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1:1</w:t>
            </w: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</w:tcPr>
          <w:p w:rsidR="00F42C0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90F96" w:rsidRDefault="00D90F9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1:1</w:t>
            </w: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54639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252" w:type="dxa"/>
            <w:tcBorders>
              <w:top w:val="nil"/>
              <w:bottom w:val="single" w:sz="4" w:space="0" w:color="auto"/>
            </w:tcBorders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42C06" w:rsidRDefault="00F42C06" w:rsidP="00F42C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402A9" w:rsidRDefault="003402A9" w:rsidP="00F42C0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eGrid"/>
        <w:tblW w:w="13750" w:type="dxa"/>
        <w:tblInd w:w="1129" w:type="dxa"/>
        <w:tblLook w:val="04A0"/>
      </w:tblPr>
      <w:tblGrid>
        <w:gridCol w:w="589"/>
        <w:gridCol w:w="4421"/>
        <w:gridCol w:w="1804"/>
        <w:gridCol w:w="1324"/>
        <w:gridCol w:w="1128"/>
        <w:gridCol w:w="1128"/>
        <w:gridCol w:w="1127"/>
        <w:gridCol w:w="2229"/>
      </w:tblGrid>
      <w:tr w:rsidR="00F42C06" w:rsidTr="00360BEB">
        <w:tc>
          <w:tcPr>
            <w:tcW w:w="590" w:type="dxa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2C06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  <w:p w:rsidR="0090363E" w:rsidRDefault="0090363E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F42C06">
            <w:pPr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F42C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4513" w:type="dxa"/>
          </w:tcPr>
          <w:p w:rsidR="0090363E" w:rsidRDefault="0090363E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Persentase peralatan kesehatan sesuai klasifikasi Rumah Sakit Jiwa Kelas B</w:t>
            </w:r>
          </w:p>
          <w:p w:rsidR="0090363E" w:rsidRDefault="0090363E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144B44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360BEB">
              <w:rPr>
                <w:rFonts w:ascii="Arial" w:hAnsi="Arial" w:cs="Arial"/>
                <w:sz w:val="24"/>
                <w:szCs w:val="24"/>
              </w:rPr>
              <w:t>ersentase kemampuan menangani life saving</w:t>
            </w: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Kecepatan waktu tanggap pelayanan dokter diruang gawat darurat</w:t>
            </w: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Persentase pasien dapat ditenangkan dalam waktu ≤ 48 jam</w:t>
            </w: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Persentase pemakaian tempat tidur/ Bed Occupancy Rate (BOR)</w:t>
            </w: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Rata-rata lama rawat/ Average Length of Stay (ALOS)</w:t>
            </w: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Frekuensi pemakaian tempat tidur/ Bed Turn Over (BTO)</w:t>
            </w: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Rata-rata hari tempat tidur kosong/ Turn Over Interval (TOI)</w:t>
            </w: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Persentase jenis pelayanan sesuai klasifikasi Rumah Sakit Jiwa Kelas B</w:t>
            </w:r>
          </w:p>
          <w:p w:rsidR="0090363E" w:rsidRDefault="0090363E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341F60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Tingkat kelulusan akreditasi rumah sakit</w:t>
            </w:r>
          </w:p>
          <w:p w:rsidR="00360BEB" w:rsidRDefault="00360BEB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0363E" w:rsidRPr="00A9185D" w:rsidRDefault="0090363E" w:rsidP="00F42C06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9" w:type="dxa"/>
          </w:tcPr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75%</w:t>
            </w: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2C06" w:rsidRDefault="00454639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90%</w:t>
            </w:r>
          </w:p>
          <w:p w:rsidR="00360BEB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≤ 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5menit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60,72%</w:t>
            </w: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68 hari</w:t>
            </w: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0,28 kali</w:t>
            </w: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 hari</w:t>
            </w: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341F60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F60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F60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pelayanan</w:t>
            </w:r>
          </w:p>
        </w:tc>
        <w:tc>
          <w:tcPr>
            <w:tcW w:w="1134" w:type="dxa"/>
          </w:tcPr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79%</w:t>
            </w: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2C06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360BEB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E02F5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≤ </w:t>
            </w:r>
          </w:p>
          <w:p w:rsidR="00360BEB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5menit</w:t>
            </w:r>
          </w:p>
          <w:p w:rsidR="00341F60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65%</w:t>
            </w: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≤42 hari</w:t>
            </w: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 hari</w:t>
            </w: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341F60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F60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pelayanan</w:t>
            </w:r>
          </w:p>
        </w:tc>
        <w:tc>
          <w:tcPr>
            <w:tcW w:w="1134" w:type="dxa"/>
          </w:tcPr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2C06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360BEB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≤ 5menit 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0F3B7B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0F3B7B" w:rsidRDefault="000F3B7B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0F3B7B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0F3B7B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≤42 hari</w:t>
            </w:r>
          </w:p>
          <w:p w:rsidR="00790E76" w:rsidRDefault="00790E76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790E76" w:rsidRDefault="00790E76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hari</w:t>
            </w:r>
          </w:p>
          <w:p w:rsidR="0090363E" w:rsidRDefault="0090363E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341F60" w:rsidRDefault="00341F60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F60" w:rsidRDefault="00341F60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F60" w:rsidRDefault="00341F60" w:rsidP="000F3B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Dasar</w:t>
            </w:r>
          </w:p>
        </w:tc>
        <w:tc>
          <w:tcPr>
            <w:tcW w:w="1134" w:type="dxa"/>
          </w:tcPr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2C06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360BEB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≤ 5menit 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75%</w:t>
            </w: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≤42 hari</w:t>
            </w: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 hari</w:t>
            </w: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341F60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F60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F60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Dasar</w:t>
            </w:r>
          </w:p>
        </w:tc>
        <w:tc>
          <w:tcPr>
            <w:tcW w:w="1133" w:type="dxa"/>
          </w:tcPr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42C06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360BEB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0BEB" w:rsidRDefault="00360BE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≤ 5menit 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44B44" w:rsidRDefault="00144B44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0F3B7B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≤42 hari</w:t>
            </w: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90E76" w:rsidRDefault="00790E7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hari</w:t>
            </w: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63E" w:rsidRDefault="0090363E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341F60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F60" w:rsidRDefault="00341F60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F3B7B" w:rsidRDefault="00341F60" w:rsidP="00341F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Dasar</w:t>
            </w:r>
          </w:p>
        </w:tc>
        <w:tc>
          <w:tcPr>
            <w:tcW w:w="2293" w:type="dxa"/>
          </w:tcPr>
          <w:p w:rsidR="00F42C06" w:rsidRDefault="00F42C06" w:rsidP="00D450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42C06" w:rsidRDefault="00F42C06" w:rsidP="00F42C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F42C06" w:rsidSect="005B27BC">
      <w:pgSz w:w="16838" w:h="11906" w:orient="landscape" w:code="9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4DE" w:rsidRDefault="00D614DE" w:rsidP="00A11397">
      <w:pPr>
        <w:spacing w:after="0" w:line="240" w:lineRule="auto"/>
      </w:pPr>
      <w:r>
        <w:separator/>
      </w:r>
    </w:p>
  </w:endnote>
  <w:endnote w:type="continuationSeparator" w:id="0">
    <w:p w:rsidR="00D614DE" w:rsidRDefault="00D614DE" w:rsidP="00A11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4DE" w:rsidRDefault="00D614DE" w:rsidP="00A11397">
      <w:pPr>
        <w:spacing w:after="0" w:line="240" w:lineRule="auto"/>
      </w:pPr>
      <w:r>
        <w:separator/>
      </w:r>
    </w:p>
  </w:footnote>
  <w:footnote w:type="continuationSeparator" w:id="0">
    <w:p w:rsidR="00D614DE" w:rsidRDefault="00D614DE" w:rsidP="00A11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26B07"/>
    <w:multiLevelType w:val="hybridMultilevel"/>
    <w:tmpl w:val="D6727A78"/>
    <w:lvl w:ilvl="0" w:tplc="86666688">
      <w:start w:val="9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B5E2F"/>
    <w:multiLevelType w:val="hybridMultilevel"/>
    <w:tmpl w:val="C42EBF26"/>
    <w:lvl w:ilvl="0" w:tplc="39C00AAE">
      <w:start w:val="17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35DB7"/>
    <w:multiLevelType w:val="hybridMultilevel"/>
    <w:tmpl w:val="0CF8CE80"/>
    <w:lvl w:ilvl="0" w:tplc="400A398C">
      <w:start w:val="6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B5023"/>
    <w:multiLevelType w:val="hybridMultilevel"/>
    <w:tmpl w:val="3740FD66"/>
    <w:lvl w:ilvl="0" w:tplc="5860D6CE">
      <w:start w:val="5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31915"/>
    <w:multiLevelType w:val="hybridMultilevel"/>
    <w:tmpl w:val="02BC6334"/>
    <w:lvl w:ilvl="0" w:tplc="A2D8A7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03195"/>
    <w:multiLevelType w:val="hybridMultilevel"/>
    <w:tmpl w:val="C5B68FBE"/>
    <w:lvl w:ilvl="0" w:tplc="C6EE0F40">
      <w:start w:val="3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82C47"/>
    <w:multiLevelType w:val="hybridMultilevel"/>
    <w:tmpl w:val="BBF89BE6"/>
    <w:lvl w:ilvl="0" w:tplc="D7685034">
      <w:start w:val="4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A235EB"/>
    <w:multiLevelType w:val="hybridMultilevel"/>
    <w:tmpl w:val="B456E9F2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06206D6"/>
    <w:multiLevelType w:val="hybridMultilevel"/>
    <w:tmpl w:val="D864EB64"/>
    <w:lvl w:ilvl="0" w:tplc="79CAC7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95004"/>
    <w:multiLevelType w:val="hybridMultilevel"/>
    <w:tmpl w:val="E9ECB30E"/>
    <w:lvl w:ilvl="0" w:tplc="6B1C90C8">
      <w:start w:val="1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3934F3"/>
    <w:multiLevelType w:val="hybridMultilevel"/>
    <w:tmpl w:val="2E96A39C"/>
    <w:lvl w:ilvl="0" w:tplc="CC5EE4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F39AB"/>
    <w:multiLevelType w:val="hybridMultilevel"/>
    <w:tmpl w:val="4FFE17F4"/>
    <w:lvl w:ilvl="0" w:tplc="0421000F">
      <w:start w:val="1"/>
      <w:numFmt w:val="decimal"/>
      <w:lvlText w:val="%1."/>
      <w:lvlJc w:val="left"/>
      <w:pPr>
        <w:ind w:left="1042" w:hanging="360"/>
      </w:pPr>
    </w:lvl>
    <w:lvl w:ilvl="1" w:tplc="04210019" w:tentative="1">
      <w:start w:val="1"/>
      <w:numFmt w:val="lowerLetter"/>
      <w:lvlText w:val="%2."/>
      <w:lvlJc w:val="left"/>
      <w:pPr>
        <w:ind w:left="1762" w:hanging="360"/>
      </w:pPr>
    </w:lvl>
    <w:lvl w:ilvl="2" w:tplc="0421001B" w:tentative="1">
      <w:start w:val="1"/>
      <w:numFmt w:val="lowerRoman"/>
      <w:lvlText w:val="%3."/>
      <w:lvlJc w:val="right"/>
      <w:pPr>
        <w:ind w:left="2482" w:hanging="180"/>
      </w:pPr>
    </w:lvl>
    <w:lvl w:ilvl="3" w:tplc="0421000F" w:tentative="1">
      <w:start w:val="1"/>
      <w:numFmt w:val="decimal"/>
      <w:lvlText w:val="%4."/>
      <w:lvlJc w:val="left"/>
      <w:pPr>
        <w:ind w:left="3202" w:hanging="360"/>
      </w:pPr>
    </w:lvl>
    <w:lvl w:ilvl="4" w:tplc="04210019" w:tentative="1">
      <w:start w:val="1"/>
      <w:numFmt w:val="lowerLetter"/>
      <w:lvlText w:val="%5."/>
      <w:lvlJc w:val="left"/>
      <w:pPr>
        <w:ind w:left="3922" w:hanging="360"/>
      </w:pPr>
    </w:lvl>
    <w:lvl w:ilvl="5" w:tplc="0421001B" w:tentative="1">
      <w:start w:val="1"/>
      <w:numFmt w:val="lowerRoman"/>
      <w:lvlText w:val="%6."/>
      <w:lvlJc w:val="right"/>
      <w:pPr>
        <w:ind w:left="4642" w:hanging="180"/>
      </w:pPr>
    </w:lvl>
    <w:lvl w:ilvl="6" w:tplc="0421000F" w:tentative="1">
      <w:start w:val="1"/>
      <w:numFmt w:val="decimal"/>
      <w:lvlText w:val="%7."/>
      <w:lvlJc w:val="left"/>
      <w:pPr>
        <w:ind w:left="5362" w:hanging="360"/>
      </w:pPr>
    </w:lvl>
    <w:lvl w:ilvl="7" w:tplc="04210019" w:tentative="1">
      <w:start w:val="1"/>
      <w:numFmt w:val="lowerLetter"/>
      <w:lvlText w:val="%8."/>
      <w:lvlJc w:val="left"/>
      <w:pPr>
        <w:ind w:left="6082" w:hanging="360"/>
      </w:pPr>
    </w:lvl>
    <w:lvl w:ilvl="8" w:tplc="0421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12">
    <w:nsid w:val="69041B8D"/>
    <w:multiLevelType w:val="hybridMultilevel"/>
    <w:tmpl w:val="6B12F454"/>
    <w:lvl w:ilvl="0" w:tplc="0044A3F8">
      <w:start w:val="2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8612A"/>
    <w:multiLevelType w:val="hybridMultilevel"/>
    <w:tmpl w:val="C0E6B23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7032A8"/>
    <w:multiLevelType w:val="hybridMultilevel"/>
    <w:tmpl w:val="2416ECBC"/>
    <w:lvl w:ilvl="0" w:tplc="2838378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4"/>
  </w:num>
  <w:num w:numId="5">
    <w:abstractNumId w:val="10"/>
  </w:num>
  <w:num w:numId="6">
    <w:abstractNumId w:val="4"/>
  </w:num>
  <w:num w:numId="7">
    <w:abstractNumId w:val="11"/>
  </w:num>
  <w:num w:numId="8">
    <w:abstractNumId w:val="9"/>
  </w:num>
  <w:num w:numId="9">
    <w:abstractNumId w:val="12"/>
  </w:num>
  <w:num w:numId="10">
    <w:abstractNumId w:val="2"/>
  </w:num>
  <w:num w:numId="11">
    <w:abstractNumId w:val="0"/>
  </w:num>
  <w:num w:numId="12">
    <w:abstractNumId w:val="5"/>
  </w:num>
  <w:num w:numId="13">
    <w:abstractNumId w:val="6"/>
  </w:num>
  <w:num w:numId="14">
    <w:abstractNumId w:val="3"/>
  </w:num>
  <w:num w:numId="15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40BB"/>
    <w:rsid w:val="00001A70"/>
    <w:rsid w:val="000053E6"/>
    <w:rsid w:val="000208BF"/>
    <w:rsid w:val="000211DF"/>
    <w:rsid w:val="00035020"/>
    <w:rsid w:val="00041EE4"/>
    <w:rsid w:val="000746E0"/>
    <w:rsid w:val="00080F68"/>
    <w:rsid w:val="00090FB0"/>
    <w:rsid w:val="000A1BDC"/>
    <w:rsid w:val="000A3AA8"/>
    <w:rsid w:val="000C719A"/>
    <w:rsid w:val="000D2811"/>
    <w:rsid w:val="000E2C66"/>
    <w:rsid w:val="000F3B7B"/>
    <w:rsid w:val="001140BB"/>
    <w:rsid w:val="00126B02"/>
    <w:rsid w:val="00144B44"/>
    <w:rsid w:val="00156E2A"/>
    <w:rsid w:val="00160A09"/>
    <w:rsid w:val="00164746"/>
    <w:rsid w:val="00166D85"/>
    <w:rsid w:val="00170860"/>
    <w:rsid w:val="001B0B9D"/>
    <w:rsid w:val="001B47E5"/>
    <w:rsid w:val="001D7925"/>
    <w:rsid w:val="001F7BC8"/>
    <w:rsid w:val="00223374"/>
    <w:rsid w:val="002628DE"/>
    <w:rsid w:val="0029341F"/>
    <w:rsid w:val="002943D3"/>
    <w:rsid w:val="002A5AC6"/>
    <w:rsid w:val="002B54AB"/>
    <w:rsid w:val="002B78AB"/>
    <w:rsid w:val="002D0652"/>
    <w:rsid w:val="00316404"/>
    <w:rsid w:val="003363C4"/>
    <w:rsid w:val="003402A9"/>
    <w:rsid w:val="00341F60"/>
    <w:rsid w:val="00360BEB"/>
    <w:rsid w:val="00372DC6"/>
    <w:rsid w:val="00396F41"/>
    <w:rsid w:val="003A03F2"/>
    <w:rsid w:val="003B6628"/>
    <w:rsid w:val="003D0411"/>
    <w:rsid w:val="003D5194"/>
    <w:rsid w:val="003F714D"/>
    <w:rsid w:val="00401A9D"/>
    <w:rsid w:val="00445B2E"/>
    <w:rsid w:val="004506E4"/>
    <w:rsid w:val="00454639"/>
    <w:rsid w:val="00456311"/>
    <w:rsid w:val="00470143"/>
    <w:rsid w:val="004868E9"/>
    <w:rsid w:val="004A20BE"/>
    <w:rsid w:val="004A2830"/>
    <w:rsid w:val="004B4299"/>
    <w:rsid w:val="00517274"/>
    <w:rsid w:val="0053248E"/>
    <w:rsid w:val="00532F08"/>
    <w:rsid w:val="005339EE"/>
    <w:rsid w:val="00552CAB"/>
    <w:rsid w:val="005A45D1"/>
    <w:rsid w:val="005B27BC"/>
    <w:rsid w:val="005C642B"/>
    <w:rsid w:val="005E454D"/>
    <w:rsid w:val="005F712A"/>
    <w:rsid w:val="006105C4"/>
    <w:rsid w:val="006128AE"/>
    <w:rsid w:val="00637A12"/>
    <w:rsid w:val="006A2665"/>
    <w:rsid w:val="006A71CE"/>
    <w:rsid w:val="006C1B94"/>
    <w:rsid w:val="006D74E8"/>
    <w:rsid w:val="006E3CD5"/>
    <w:rsid w:val="006F2B0A"/>
    <w:rsid w:val="00717FF6"/>
    <w:rsid w:val="007404F2"/>
    <w:rsid w:val="00760CD4"/>
    <w:rsid w:val="007830EA"/>
    <w:rsid w:val="00790E76"/>
    <w:rsid w:val="007C09E4"/>
    <w:rsid w:val="00817AF1"/>
    <w:rsid w:val="0082307C"/>
    <w:rsid w:val="00823DA0"/>
    <w:rsid w:val="00844425"/>
    <w:rsid w:val="00876D64"/>
    <w:rsid w:val="00891581"/>
    <w:rsid w:val="008A0520"/>
    <w:rsid w:val="008A6924"/>
    <w:rsid w:val="008C0923"/>
    <w:rsid w:val="008C2075"/>
    <w:rsid w:val="0090363E"/>
    <w:rsid w:val="009040FC"/>
    <w:rsid w:val="0090486C"/>
    <w:rsid w:val="00922364"/>
    <w:rsid w:val="00947484"/>
    <w:rsid w:val="00961DA4"/>
    <w:rsid w:val="00971A93"/>
    <w:rsid w:val="00984E50"/>
    <w:rsid w:val="00987636"/>
    <w:rsid w:val="009C079F"/>
    <w:rsid w:val="009E5896"/>
    <w:rsid w:val="009F2A77"/>
    <w:rsid w:val="00A11397"/>
    <w:rsid w:val="00A143E6"/>
    <w:rsid w:val="00A23245"/>
    <w:rsid w:val="00A25575"/>
    <w:rsid w:val="00A514FB"/>
    <w:rsid w:val="00A55C42"/>
    <w:rsid w:val="00A6794F"/>
    <w:rsid w:val="00A9185D"/>
    <w:rsid w:val="00A96A9B"/>
    <w:rsid w:val="00AB5332"/>
    <w:rsid w:val="00AB5F65"/>
    <w:rsid w:val="00AB77A4"/>
    <w:rsid w:val="00AC6143"/>
    <w:rsid w:val="00AD6B5F"/>
    <w:rsid w:val="00AE6D08"/>
    <w:rsid w:val="00AF052E"/>
    <w:rsid w:val="00AF27E6"/>
    <w:rsid w:val="00B008CA"/>
    <w:rsid w:val="00B23873"/>
    <w:rsid w:val="00B36F26"/>
    <w:rsid w:val="00B63474"/>
    <w:rsid w:val="00B72F65"/>
    <w:rsid w:val="00B91F6E"/>
    <w:rsid w:val="00BB0F21"/>
    <w:rsid w:val="00BD5084"/>
    <w:rsid w:val="00BD5E39"/>
    <w:rsid w:val="00BE02F5"/>
    <w:rsid w:val="00C03322"/>
    <w:rsid w:val="00C0648F"/>
    <w:rsid w:val="00C36C9B"/>
    <w:rsid w:val="00C57EF7"/>
    <w:rsid w:val="00C6298D"/>
    <w:rsid w:val="00C656F2"/>
    <w:rsid w:val="00C8368F"/>
    <w:rsid w:val="00CA223F"/>
    <w:rsid w:val="00CA26A9"/>
    <w:rsid w:val="00CB0713"/>
    <w:rsid w:val="00CF155E"/>
    <w:rsid w:val="00D04A5E"/>
    <w:rsid w:val="00D05204"/>
    <w:rsid w:val="00D33EAF"/>
    <w:rsid w:val="00D43584"/>
    <w:rsid w:val="00D614DE"/>
    <w:rsid w:val="00D8309F"/>
    <w:rsid w:val="00D847D4"/>
    <w:rsid w:val="00D90F96"/>
    <w:rsid w:val="00DB273D"/>
    <w:rsid w:val="00DB59CD"/>
    <w:rsid w:val="00DE5BFF"/>
    <w:rsid w:val="00DF55F4"/>
    <w:rsid w:val="00E53503"/>
    <w:rsid w:val="00E60B56"/>
    <w:rsid w:val="00E60E61"/>
    <w:rsid w:val="00EA5119"/>
    <w:rsid w:val="00EB495B"/>
    <w:rsid w:val="00ED1584"/>
    <w:rsid w:val="00EE0B94"/>
    <w:rsid w:val="00EF6ADA"/>
    <w:rsid w:val="00EF7932"/>
    <w:rsid w:val="00F13398"/>
    <w:rsid w:val="00F35CC5"/>
    <w:rsid w:val="00F42C06"/>
    <w:rsid w:val="00F4354E"/>
    <w:rsid w:val="00F44569"/>
    <w:rsid w:val="00F617D0"/>
    <w:rsid w:val="00F63375"/>
    <w:rsid w:val="00F73BBF"/>
    <w:rsid w:val="00F80875"/>
    <w:rsid w:val="00F815A6"/>
    <w:rsid w:val="00FA02CC"/>
    <w:rsid w:val="00FE46DB"/>
    <w:rsid w:val="00FE7DDC"/>
    <w:rsid w:val="00FF29A6"/>
    <w:rsid w:val="00FF4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0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11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1397"/>
  </w:style>
  <w:style w:type="paragraph" w:styleId="Footer">
    <w:name w:val="footer"/>
    <w:basedOn w:val="Normal"/>
    <w:link w:val="FooterChar"/>
    <w:uiPriority w:val="99"/>
    <w:semiHidden/>
    <w:unhideWhenUsed/>
    <w:rsid w:val="00A113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1397"/>
  </w:style>
  <w:style w:type="table" w:styleId="TableGrid">
    <w:name w:val="Table Grid"/>
    <w:basedOn w:val="TableNormal"/>
    <w:uiPriority w:val="59"/>
    <w:rsid w:val="006C1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C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66B5F-A397-483A-816B-B6034B4F8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4739</dc:creator>
  <cp:lastModifiedBy>Toshiba</cp:lastModifiedBy>
  <cp:revision>10</cp:revision>
  <cp:lastPrinted>2015-02-16T02:10:00Z</cp:lastPrinted>
  <dcterms:created xsi:type="dcterms:W3CDTF">2015-03-24T10:25:00Z</dcterms:created>
  <dcterms:modified xsi:type="dcterms:W3CDTF">2015-10-22T00:51:00Z</dcterms:modified>
</cp:coreProperties>
</file>